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089F" w14:textId="657F6744" w:rsidR="0081038F" w:rsidRDefault="004778AD" w:rsidP="004778AD">
      <w:pPr>
        <w:jc w:val="center"/>
        <w:rPr>
          <w:rtl/>
        </w:rPr>
      </w:pPr>
      <w:r w:rsidRPr="004778AD">
        <w:rPr>
          <w:rFonts w:hint="cs"/>
          <w:highlight w:val="green"/>
          <w:rtl/>
        </w:rPr>
        <w:t>תוכן רובה</w:t>
      </w:r>
    </w:p>
    <w:p w14:paraId="79F7A5AB" w14:textId="5D752E88" w:rsidR="004778AD" w:rsidRPr="004778AD" w:rsidRDefault="004778AD">
      <w:pPr>
        <w:rPr>
          <w:b/>
          <w:bCs/>
          <w:rtl/>
        </w:rPr>
      </w:pPr>
      <w:r w:rsidRPr="004778AD">
        <w:rPr>
          <w:rFonts w:hint="cs"/>
          <w:b/>
          <w:bCs/>
          <w:rtl/>
        </w:rPr>
        <w:t xml:space="preserve">רובה </w:t>
      </w:r>
      <w:proofErr w:type="spellStart"/>
      <w:r w:rsidRPr="004778AD">
        <w:rPr>
          <w:rFonts w:hint="cs"/>
          <w:b/>
          <w:bCs/>
          <w:rtl/>
        </w:rPr>
        <w:t>כוחלה</w:t>
      </w:r>
      <w:proofErr w:type="spellEnd"/>
    </w:p>
    <w:p w14:paraId="0A944998" w14:textId="12DF7507" w:rsidR="004778AD" w:rsidRDefault="004778AD" w:rsidP="004778AD">
      <w:pPr>
        <w:rPr>
          <w:rtl/>
        </w:rPr>
      </w:pPr>
      <w:r w:rsidRPr="004778AD">
        <w:rPr>
          <w:rtl/>
        </w:rPr>
        <w:t>חומר אבקתי אקרילי למילוי מישקים רחבים בעובי 6-25 מ"מ, לשימוש פנימי וחיצוני</w:t>
      </w:r>
    </w:p>
    <w:p w14:paraId="1AA57247" w14:textId="77777777" w:rsidR="004778AD" w:rsidRDefault="004778AD" w:rsidP="004778AD">
      <w:pPr>
        <w:rPr>
          <w:rtl/>
        </w:rPr>
      </w:pPr>
    </w:p>
    <w:p w14:paraId="09F67572" w14:textId="74B49ED6" w:rsidR="004778AD" w:rsidRPr="004778AD" w:rsidRDefault="004778AD" w:rsidP="004778AD">
      <w:pPr>
        <w:rPr>
          <w:b/>
          <w:bCs/>
          <w:rtl/>
        </w:rPr>
      </w:pPr>
      <w:r w:rsidRPr="004778AD">
        <w:rPr>
          <w:rFonts w:hint="cs"/>
          <w:b/>
          <w:bCs/>
          <w:rtl/>
        </w:rPr>
        <w:t xml:space="preserve">רובה אקרילית </w:t>
      </w:r>
      <w:r w:rsidRPr="004778AD">
        <w:rPr>
          <w:b/>
          <w:bCs/>
        </w:rPr>
        <w:t>CE</w:t>
      </w:r>
      <w:r w:rsidRPr="004778AD">
        <w:rPr>
          <w:rFonts w:hint="cs"/>
          <w:b/>
          <w:bCs/>
          <w:rtl/>
        </w:rPr>
        <w:t>40</w:t>
      </w:r>
    </w:p>
    <w:p w14:paraId="05F14315" w14:textId="3FC6F8A6" w:rsidR="004778AD" w:rsidRDefault="004778AD" w:rsidP="004778AD">
      <w:pPr>
        <w:rPr>
          <w:rtl/>
        </w:rPr>
      </w:pPr>
      <w:r w:rsidRPr="004778AD">
        <w:rPr>
          <w:rtl/>
        </w:rPr>
        <w:t>רובה אנטי בקטריאלית עמידה בפני מים למילוי מישקים בין אריחים</w:t>
      </w:r>
    </w:p>
    <w:p w14:paraId="40F487B0" w14:textId="77777777" w:rsidR="004778AD" w:rsidRDefault="004778AD" w:rsidP="004778AD">
      <w:pPr>
        <w:rPr>
          <w:rtl/>
        </w:rPr>
      </w:pPr>
    </w:p>
    <w:p w14:paraId="33964689" w14:textId="144F4AC8" w:rsidR="004778AD" w:rsidRPr="004778AD" w:rsidRDefault="004778AD" w:rsidP="004778AD">
      <w:pPr>
        <w:rPr>
          <w:b/>
          <w:bCs/>
          <w:rtl/>
        </w:rPr>
      </w:pPr>
      <w:r w:rsidRPr="004778AD">
        <w:rPr>
          <w:rFonts w:hint="cs"/>
          <w:b/>
          <w:bCs/>
          <w:rtl/>
        </w:rPr>
        <w:t xml:space="preserve">רובה </w:t>
      </w:r>
      <w:proofErr w:type="spellStart"/>
      <w:r w:rsidRPr="004778AD">
        <w:rPr>
          <w:rFonts w:hint="cs"/>
          <w:b/>
          <w:bCs/>
          <w:rtl/>
        </w:rPr>
        <w:t>אפוקסית</w:t>
      </w:r>
      <w:proofErr w:type="spellEnd"/>
    </w:p>
    <w:p w14:paraId="537DD5A0" w14:textId="185D95AD" w:rsidR="004778AD" w:rsidRPr="004778AD" w:rsidRDefault="004778AD" w:rsidP="004778AD">
      <w:pPr>
        <w:rPr>
          <w:rtl/>
        </w:rPr>
      </w:pPr>
      <w:r w:rsidRPr="004778AD">
        <w:rPr>
          <w:rtl/>
        </w:rPr>
        <w:t xml:space="preserve">רובה דו </w:t>
      </w:r>
      <w:proofErr w:type="spellStart"/>
      <w:r w:rsidRPr="004778AD">
        <w:rPr>
          <w:rtl/>
        </w:rPr>
        <w:t>רכיבית</w:t>
      </w:r>
      <w:proofErr w:type="spellEnd"/>
      <w:r w:rsidRPr="004778AD">
        <w:rPr>
          <w:rtl/>
        </w:rPr>
        <w:t xml:space="preserve"> על בסיס מים לשימוש פנימי וחיצוני. בעלת עמידות גבוהה בפני מים, כתמים וחומרים כימיים, ומתאימה בעיקר לאזורים רטובים ולתעשייה; אינה סופגת מים ויוצרת מערכת אטומה לחלוטין למניעת חלחול; עמידה בפני כתמים, חומרים כימיים (חומצות, חומרי ניקוי), עובש ופגיעות מכאניות; אינה דוהה או משנה גוון, ושומרת על מראה נקי לאורך זמן</w:t>
      </w:r>
      <w:r w:rsidRPr="004778AD">
        <w:t>.</w:t>
      </w:r>
      <w:r w:rsidRPr="004778AD">
        <w:br/>
      </w:r>
      <w:r w:rsidRPr="004778AD">
        <w:rPr>
          <w:rtl/>
        </w:rPr>
        <w:t>קיימת במגוון רחב של גוונים</w:t>
      </w:r>
      <w:r w:rsidRPr="004778AD">
        <w:t>.</w:t>
      </w:r>
    </w:p>
    <w:p w14:paraId="184C9A39" w14:textId="77777777" w:rsidR="004778AD" w:rsidRDefault="004778AD" w:rsidP="004778AD">
      <w:pPr>
        <w:rPr>
          <w:rtl/>
        </w:rPr>
      </w:pPr>
    </w:p>
    <w:p w14:paraId="402B6B3D" w14:textId="77777777" w:rsidR="004778AD" w:rsidRDefault="004778AD" w:rsidP="004778AD">
      <w:pPr>
        <w:rPr>
          <w:rtl/>
        </w:rPr>
      </w:pPr>
    </w:p>
    <w:p w14:paraId="7C582936" w14:textId="77777777" w:rsidR="004778AD" w:rsidRDefault="004778AD" w:rsidP="004778AD"/>
    <w:sectPr w:rsidR="004778AD" w:rsidSect="00E062D5">
      <w:footerReference w:type="default" r:id="rId6"/>
      <w:pgSz w:w="11906" w:h="16838"/>
      <w:pgMar w:top="1440" w:right="1800" w:bottom="1440" w:left="180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F145" w14:textId="77777777" w:rsidR="004778AD" w:rsidRDefault="004778AD" w:rsidP="00A069E2">
      <w:pPr>
        <w:spacing w:after="0" w:line="240" w:lineRule="auto"/>
      </w:pPr>
      <w:r>
        <w:separator/>
      </w:r>
    </w:p>
  </w:endnote>
  <w:endnote w:type="continuationSeparator" w:id="0">
    <w:p w14:paraId="71258579" w14:textId="77777777" w:rsidR="004778AD" w:rsidRDefault="004778AD" w:rsidP="00A0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E93A" w14:textId="77777777" w:rsidR="00A069E2" w:rsidRDefault="00A069E2">
    <w:pPr>
      <w:pStyle w:val="af0"/>
    </w:pPr>
  </w:p>
  <w:p w14:paraId="35442C8A" w14:textId="77777777" w:rsidR="00A069E2" w:rsidRDefault="00DE4A8B">
    <w:pPr>
      <w:pStyle w:val="af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911A06" wp14:editId="2BA04F51">
          <wp:simplePos x="0" y="0"/>
          <wp:positionH relativeFrom="margin">
            <wp:posOffset>-1190625</wp:posOffset>
          </wp:positionH>
          <wp:positionV relativeFrom="margin">
            <wp:posOffset>8128635</wp:posOffset>
          </wp:positionV>
          <wp:extent cx="7585075" cy="1627505"/>
          <wp:effectExtent l="0" t="0" r="0" b="0"/>
          <wp:wrapTight wrapText="bothSides">
            <wp:wrapPolygon edited="0">
              <wp:start x="0" y="0"/>
              <wp:lineTo x="0" y="21238"/>
              <wp:lineTo x="21537" y="21238"/>
              <wp:lineTo x="2153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075" cy="162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FE7A7" w14:textId="77777777" w:rsidR="004778AD" w:rsidRDefault="004778AD" w:rsidP="00A069E2">
      <w:pPr>
        <w:spacing w:after="0" w:line="240" w:lineRule="auto"/>
      </w:pPr>
      <w:r>
        <w:separator/>
      </w:r>
    </w:p>
  </w:footnote>
  <w:footnote w:type="continuationSeparator" w:id="0">
    <w:p w14:paraId="45E61250" w14:textId="77777777" w:rsidR="004778AD" w:rsidRDefault="004778AD" w:rsidP="00A069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AD"/>
    <w:rsid w:val="000102DD"/>
    <w:rsid w:val="000D0543"/>
    <w:rsid w:val="002036CB"/>
    <w:rsid w:val="00244D90"/>
    <w:rsid w:val="00376FC5"/>
    <w:rsid w:val="004778AD"/>
    <w:rsid w:val="005139C1"/>
    <w:rsid w:val="005C1BCA"/>
    <w:rsid w:val="005C5533"/>
    <w:rsid w:val="006222D7"/>
    <w:rsid w:val="007D1278"/>
    <w:rsid w:val="0081038F"/>
    <w:rsid w:val="00A069E2"/>
    <w:rsid w:val="00DE4A8B"/>
    <w:rsid w:val="00E0212E"/>
    <w:rsid w:val="00E0380D"/>
    <w:rsid w:val="00E062D5"/>
    <w:rsid w:val="00E443E6"/>
    <w:rsid w:val="00F0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5FECB"/>
  <w15:chartTrackingRefBased/>
  <w15:docId w15:val="{6F5F6826-1046-495C-B1BE-797F5EA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  <w:spacing w:after="160" w:line="259" w:lineRule="auto"/>
    </w:pPr>
    <w:rPr>
      <w:kern w:val="2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069E2"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9E2"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9E2"/>
    <w:pPr>
      <w:keepNext/>
      <w:keepLines/>
      <w:spacing w:before="160" w:after="8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69E2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2F549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69E2"/>
    <w:pPr>
      <w:keepNext/>
      <w:keepLines/>
      <w:spacing w:before="80" w:after="40"/>
      <w:outlineLvl w:val="4"/>
    </w:pPr>
    <w:rPr>
      <w:rFonts w:eastAsia="Times New Roman" w:cs="Times New Roman"/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69E2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69E2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69E2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69E2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link w:val="1"/>
    <w:uiPriority w:val="9"/>
    <w:rsid w:val="00A069E2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20">
    <w:name w:val="כותרת 2 תו"/>
    <w:link w:val="2"/>
    <w:uiPriority w:val="9"/>
    <w:semiHidden/>
    <w:rsid w:val="00A069E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כותרת 3 תו"/>
    <w:link w:val="3"/>
    <w:uiPriority w:val="9"/>
    <w:semiHidden/>
    <w:rsid w:val="00A069E2"/>
    <w:rPr>
      <w:rFonts w:eastAsia="Times New Roman" w:cs="Times New Roman"/>
      <w:color w:val="2F5496"/>
      <w:sz w:val="28"/>
      <w:szCs w:val="28"/>
    </w:rPr>
  </w:style>
  <w:style w:type="character" w:customStyle="1" w:styleId="40">
    <w:name w:val="כותרת 4 תו"/>
    <w:link w:val="4"/>
    <w:uiPriority w:val="9"/>
    <w:semiHidden/>
    <w:rsid w:val="00A069E2"/>
    <w:rPr>
      <w:rFonts w:eastAsia="Times New Roman" w:cs="Times New Roman"/>
      <w:i/>
      <w:iCs/>
      <w:color w:val="2F5496"/>
    </w:rPr>
  </w:style>
  <w:style w:type="character" w:customStyle="1" w:styleId="50">
    <w:name w:val="כותרת 5 תו"/>
    <w:link w:val="5"/>
    <w:uiPriority w:val="9"/>
    <w:semiHidden/>
    <w:rsid w:val="00A069E2"/>
    <w:rPr>
      <w:rFonts w:eastAsia="Times New Roman" w:cs="Times New Roman"/>
      <w:color w:val="2F5496"/>
    </w:rPr>
  </w:style>
  <w:style w:type="character" w:customStyle="1" w:styleId="60">
    <w:name w:val="כותרת 6 תו"/>
    <w:link w:val="6"/>
    <w:uiPriority w:val="9"/>
    <w:semiHidden/>
    <w:rsid w:val="00A069E2"/>
    <w:rPr>
      <w:rFonts w:eastAsia="Times New Roman" w:cs="Times New Roman"/>
      <w:i/>
      <w:iCs/>
      <w:color w:val="595959"/>
    </w:rPr>
  </w:style>
  <w:style w:type="character" w:customStyle="1" w:styleId="70">
    <w:name w:val="כותרת 7 תו"/>
    <w:link w:val="7"/>
    <w:uiPriority w:val="9"/>
    <w:semiHidden/>
    <w:rsid w:val="00A069E2"/>
    <w:rPr>
      <w:rFonts w:eastAsia="Times New Roman" w:cs="Times New Roman"/>
      <w:color w:val="595959"/>
    </w:rPr>
  </w:style>
  <w:style w:type="character" w:customStyle="1" w:styleId="80">
    <w:name w:val="כותרת 8 תו"/>
    <w:link w:val="8"/>
    <w:uiPriority w:val="9"/>
    <w:semiHidden/>
    <w:rsid w:val="00A069E2"/>
    <w:rPr>
      <w:rFonts w:eastAsia="Times New Roman" w:cs="Times New Roman"/>
      <w:i/>
      <w:iCs/>
      <w:color w:val="272727"/>
    </w:rPr>
  </w:style>
  <w:style w:type="character" w:customStyle="1" w:styleId="90">
    <w:name w:val="כותרת 9 תו"/>
    <w:link w:val="9"/>
    <w:uiPriority w:val="9"/>
    <w:semiHidden/>
    <w:rsid w:val="00A069E2"/>
    <w:rPr>
      <w:rFonts w:eastAsia="Times New Roman" w:cs="Times New Roman"/>
      <w:color w:val="272727"/>
    </w:rPr>
  </w:style>
  <w:style w:type="paragraph" w:styleId="a3">
    <w:name w:val="Title"/>
    <w:basedOn w:val="a"/>
    <w:next w:val="a"/>
    <w:link w:val="a4"/>
    <w:uiPriority w:val="10"/>
    <w:qFormat/>
    <w:rsid w:val="00A069E2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4">
    <w:name w:val="כותרת טקסט תו"/>
    <w:link w:val="a3"/>
    <w:uiPriority w:val="10"/>
    <w:rsid w:val="00A069E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69E2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a6">
    <w:name w:val="כותרת משנה תו"/>
    <w:link w:val="a5"/>
    <w:uiPriority w:val="11"/>
    <w:rsid w:val="00A069E2"/>
    <w:rPr>
      <w:rFonts w:eastAsia="Times New Roman" w:cs="Times New Roman"/>
      <w:color w:val="595959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69E2"/>
    <w:pPr>
      <w:spacing w:before="160"/>
      <w:jc w:val="center"/>
    </w:pPr>
    <w:rPr>
      <w:i/>
      <w:iCs/>
      <w:color w:val="404040"/>
    </w:rPr>
  </w:style>
  <w:style w:type="character" w:customStyle="1" w:styleId="a8">
    <w:name w:val="ציטוט תו"/>
    <w:link w:val="a7"/>
    <w:uiPriority w:val="29"/>
    <w:rsid w:val="00A069E2"/>
    <w:rPr>
      <w:i/>
      <w:iCs/>
      <w:color w:val="404040"/>
    </w:rPr>
  </w:style>
  <w:style w:type="paragraph" w:styleId="a9">
    <w:name w:val="List Paragraph"/>
    <w:basedOn w:val="a"/>
    <w:uiPriority w:val="34"/>
    <w:qFormat/>
    <w:rsid w:val="00A069E2"/>
    <w:pPr>
      <w:ind w:left="720"/>
      <w:contextualSpacing/>
    </w:pPr>
  </w:style>
  <w:style w:type="character" w:styleId="aa">
    <w:name w:val="Intense Emphasis"/>
    <w:uiPriority w:val="21"/>
    <w:qFormat/>
    <w:rsid w:val="00A069E2"/>
    <w:rPr>
      <w:i/>
      <w:iCs/>
      <w:color w:val="2F5496"/>
    </w:rPr>
  </w:style>
  <w:style w:type="paragraph" w:styleId="ab">
    <w:name w:val="Intense Quote"/>
    <w:basedOn w:val="a"/>
    <w:next w:val="a"/>
    <w:link w:val="ac"/>
    <w:uiPriority w:val="30"/>
    <w:qFormat/>
    <w:rsid w:val="00A069E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c">
    <w:name w:val="ציטוט חזק תו"/>
    <w:link w:val="ab"/>
    <w:uiPriority w:val="30"/>
    <w:rsid w:val="00A069E2"/>
    <w:rPr>
      <w:i/>
      <w:iCs/>
      <w:color w:val="2F5496"/>
    </w:rPr>
  </w:style>
  <w:style w:type="character" w:styleId="ad">
    <w:name w:val="Intense Reference"/>
    <w:uiPriority w:val="32"/>
    <w:qFormat/>
    <w:rsid w:val="00A069E2"/>
    <w:rPr>
      <w:b/>
      <w:bCs/>
      <w:smallCaps/>
      <w:color w:val="2F5496"/>
      <w:spacing w:val="5"/>
    </w:rPr>
  </w:style>
  <w:style w:type="paragraph" w:styleId="ae">
    <w:name w:val="header"/>
    <w:basedOn w:val="a"/>
    <w:link w:val="af"/>
    <w:uiPriority w:val="99"/>
    <w:unhideWhenUsed/>
    <w:rsid w:val="00A069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">
    <w:name w:val="כותרת עליונה תו"/>
    <w:basedOn w:val="a0"/>
    <w:link w:val="ae"/>
    <w:uiPriority w:val="99"/>
    <w:rsid w:val="00A069E2"/>
  </w:style>
  <w:style w:type="paragraph" w:styleId="af0">
    <w:name w:val="footer"/>
    <w:basedOn w:val="a"/>
    <w:link w:val="af1"/>
    <w:uiPriority w:val="99"/>
    <w:unhideWhenUsed/>
    <w:rsid w:val="00A069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1">
    <w:name w:val="כותרת תחתונה תו"/>
    <w:basedOn w:val="a0"/>
    <w:link w:val="af0"/>
    <w:uiPriority w:val="99"/>
    <w:rsid w:val="00A06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455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Perel</dc:creator>
  <cp:keywords/>
  <dc:description/>
  <cp:lastModifiedBy>Noa Perel</cp:lastModifiedBy>
  <cp:revision>1</cp:revision>
  <dcterms:created xsi:type="dcterms:W3CDTF">2025-12-30T10:25:00Z</dcterms:created>
  <dcterms:modified xsi:type="dcterms:W3CDTF">2025-12-30T10:30:00Z</dcterms:modified>
</cp:coreProperties>
</file>